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D1" w:rsidRDefault="008A34D1" w:rsidP="008A3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D1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с детьми  с тяжелыми нарушениями речи </w:t>
      </w:r>
    </w:p>
    <w:p w:rsidR="008A34D1" w:rsidRDefault="008A34D1" w:rsidP="008A34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D1">
        <w:rPr>
          <w:rFonts w:ascii="Times New Roman" w:hAnsi="Times New Roman" w:cs="Times New Roman"/>
          <w:b/>
          <w:sz w:val="28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34D1" w:rsidRPr="008A34D1" w:rsidRDefault="008A34D1" w:rsidP="008A34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Нарушения речи многообразны, они проявляются в нарушении произношения, грамматического строя речи, бедности словарного запаса, а также в нарушении темпа и плавности речи. У детей с нарушениями речи наблюдаются нарушение процесса формирования произношения из-за дефектов восприятия и произношения звуков речи. Они хуже, чем их сверстники, запоминают речевой материал, с большим количеством ошибок выполняют задания, связанные с активной речевой деятельностью. Для речи таких детей может быть характерна недостаточная внятность, выразительность речи, нечеткая дикция, создающие впечатление общей смазанности речи, смешение звуков.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Правильно образуя слова, наиболее употребляемые в речевой практике, они по-прежнему затрудняются в воспроизведении других вариантов. Недостаточный уровень сформированности лексических средств языка особенно ярко проявляется в понимании и употреблении фраз, пословиц с переносным значением.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В грамматическом оформлении речи часто встречаются ошибки в употреблении грамматических форм слова. Особую сложность для обучающихся представляют конструкции с придаточными предложениями, что выражается в пропуске, замене союзов, инверсии. Лексико-грамматические средства языка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пропусками главных событий, повторами отдельных эпизодов при составлении рассказа на заданную тему, по картинке, по серии сюжетных </w:t>
      </w:r>
      <w:r w:rsidRPr="008A34D1">
        <w:rPr>
          <w:rFonts w:ascii="Times New Roman" w:hAnsi="Times New Roman" w:cs="Times New Roman"/>
          <w:sz w:val="28"/>
          <w:szCs w:val="28"/>
        </w:rPr>
        <w:lastRenderedPageBreak/>
        <w:t xml:space="preserve">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 Наряду с расстройствами устной речи, отмечаются разнообразные нарушения чтения и письма, проявляющиеся в повторяющихся, специфических ошибках при чтении и на письме. </w:t>
      </w:r>
    </w:p>
    <w:p w:rsidR="008A34D1" w:rsidRPr="008A34D1" w:rsidRDefault="008A34D1" w:rsidP="008A34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4D1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 1. Вам необходимо постоянно помогать педагогам (логопеду, дефектологу). Исправление речи требует систематических продолжительных занятий. Успех коррекции во многом может зависеть и от Вас. Так, если у ребенка заикание, то Вы обязательно должны организовать дома щадящие условия: обязательный режим дня, ограничение речи, соблюдение «режима молчания», избегание сильных эмоциональных впечатлений и т. д. Никто из членов семьи не должен говорить при ребенке о его дефекте, демонстрировать его дефект другим лицам.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2. Вам не следует ограждать ребенка от общения со сверстниками, имеющими нормальную речь. Важно всячески поддерживать интерес ребенка к речевому общению.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3. Говорить с ребенком рекомендуется негромко, медленно, спокойно, мягко.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4. Нельзя допускать, чтобы другие передразнивали речь ребенка.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5. Для ребенка необходимо создать обстановку душевного покоя, ограничить участие в шумных, играх, оберегать ребенка от утомления, поскольку оно приводит к снижению у него самоконтроля и нарастанию повышенной активности.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6. Необходимо 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7. Большое значение имеет пение, чтение стихов.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8. Поддерживайте дома четкий распорядок дня. Изо дня в день время приема пищи, выполнения домашних заданий, игр и сна должно соответствовать этому распорядку.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lastRenderedPageBreak/>
        <w:t xml:space="preserve">9. Дайте ребенку возможность для расходования избыточной энергии. Полезны ежедневные физические занятия на свежем воздухе, длительные прогулки, бег.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10. Необходимо закаливать организм ребенка.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11. По возможности не выполняйте просьбу ребёнка, если она высказана жестами, мимикой (попросите озвучить).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12. Превратите прогулки ребёнка в увлекательные путешествия, эмоционально рассказывайте ему о происходящем на улице, просите показать различные предметы.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13. Если ребёнок путает, пропускает, искажает слоги в словах, помогите ему сформировать ритм собственной речи (проговаривайте трудное слово по слогам, с помощью хлопков и т.д.).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14. Озвучивайте как можно больше действий, ребёнка и своих, в повседневной жизни («Одеваем на правую ножку, носочек», «Я беру сок, наливаю его в стакан» и т. д.).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>15. Поправляйте неправильно произнесенные звук или слово, но делайте это деликатно: не ругайте, не повторяйте неправильно произнесенного слова, не требуйте немедленного правильного произнесения. Обязательно дайте правильный образец. Ребенку требуются многократные повторения для формирования навыка правильного произношения</w:t>
      </w:r>
      <w:r w:rsidR="002A59DE">
        <w:rPr>
          <w:rFonts w:ascii="Times New Roman" w:hAnsi="Times New Roman" w:cs="Times New Roman"/>
          <w:sz w:val="28"/>
          <w:szCs w:val="28"/>
        </w:rPr>
        <w:t>.</w:t>
      </w:r>
      <w:r w:rsidRPr="008A34D1">
        <w:rPr>
          <w:rFonts w:ascii="Times New Roman" w:hAnsi="Times New Roman" w:cs="Times New Roman"/>
          <w:sz w:val="28"/>
          <w:szCs w:val="28"/>
        </w:rPr>
        <w:t xml:space="preserve"> Речь родителей должна быть доступна ребенку по содержанию: не загружайте ребенка непонятными ему словами, сложными грамматическими конструкциями, заучиванием сложных по структуре и содержанию стихотворений.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16. Объясняйте ребенку значение новых и непонятных ему слов. При необходимости обращайтесь к словарю, тем самым ребенок будет исподволь приучаться работать со справочной литературой.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17. Если ребенок пересказывает содержание сказки (рассказа), составляет рассказ по картинке, допуская речевые ошибки, не перебивайте ребенка, укажите на ошибки после того, как ребенок закончит высказывание.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18. Старайтесь отвечать на все вопросы ребенка. Если вы не можете дать ответ сразу, обязательно ответьте, как будете готовы. Этим вы не только дадите ребенку новые знания, но и взаимно полезное общение.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lastRenderedPageBreak/>
        <w:t xml:space="preserve">19. Необходимо следить за состоянием и развитием зубочелюстной системы (уздечка, прикус), органов слуха, носоглотки. Их заболевания отрицательно влияют на состояние речевой функции. </w:t>
      </w:r>
    </w:p>
    <w:p w:rsidR="008A34D1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 xml:space="preserve">20. Регулярно консультируйтесь со специалистами по вопросам речевого развития Вашего ребёнка. </w:t>
      </w:r>
    </w:p>
    <w:p w:rsidR="000C0504" w:rsidRDefault="008A34D1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A34D1">
        <w:rPr>
          <w:rFonts w:ascii="Times New Roman" w:hAnsi="Times New Roman" w:cs="Times New Roman"/>
          <w:sz w:val="28"/>
          <w:szCs w:val="28"/>
        </w:rPr>
        <w:t>21. Ребенок овладевает речью по подражанию, поэтому важно, чтобы взрослые следили за своим произношением, говорили не торопясь, четко произнося все звуки и слова.</w:t>
      </w:r>
    </w:p>
    <w:p w:rsidR="002A59DE" w:rsidRDefault="002A59DE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Развивайте мелкую и общую моторику через  пальчиковые игры, подвижные игры с музыкальным сопровождением.</w:t>
      </w:r>
    </w:p>
    <w:p w:rsidR="002A59DE" w:rsidRPr="008A34D1" w:rsidRDefault="002A59DE" w:rsidP="008A34D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A59DE" w:rsidRPr="008A34D1" w:rsidSect="000C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4D1"/>
    <w:rsid w:val="000C0504"/>
    <w:rsid w:val="002A59DE"/>
    <w:rsid w:val="00604134"/>
    <w:rsid w:val="008A34D1"/>
    <w:rsid w:val="008E57EA"/>
    <w:rsid w:val="009C0604"/>
    <w:rsid w:val="00C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2020-12-30T05:54:00Z</dcterms:created>
  <dcterms:modified xsi:type="dcterms:W3CDTF">2020-12-30T05:54:00Z</dcterms:modified>
</cp:coreProperties>
</file>